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5D" w:rsidRPr="00346453" w:rsidRDefault="007F1965" w:rsidP="007F1965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46453">
        <w:rPr>
          <w:b/>
        </w:rPr>
        <w:t xml:space="preserve">Пояснительная записка </w:t>
      </w:r>
    </w:p>
    <w:p w:rsidR="007F1965" w:rsidRPr="00346453" w:rsidRDefault="0049165D" w:rsidP="007F1965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46453">
        <w:rPr>
          <w:b/>
        </w:rPr>
        <w:t>к проекту национального стандарта</w:t>
      </w:r>
      <w:r w:rsidR="007F1965" w:rsidRPr="00346453">
        <w:rPr>
          <w:b/>
        </w:rPr>
        <w:t xml:space="preserve"> СТ РК «Животные. Лабораторная диагностика респираторного микоплазмоза. Руководство»</w:t>
      </w:r>
    </w:p>
    <w:p w:rsidR="007F1965" w:rsidRPr="00346453" w:rsidRDefault="007F1965" w:rsidP="007F1965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46453">
        <w:rPr>
          <w:b/>
        </w:rPr>
        <w:t>(Впервые)</w:t>
      </w:r>
    </w:p>
    <w:p w:rsidR="007F1965" w:rsidRPr="00346453" w:rsidRDefault="007F1965" w:rsidP="007F1965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7F1965" w:rsidRPr="00346453" w:rsidRDefault="0049165D" w:rsidP="00346453">
      <w:pPr>
        <w:tabs>
          <w:tab w:val="left" w:pos="851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b/>
          <w:lang w:val="kk-KZ" w:eastAsia="en-US"/>
        </w:rPr>
        <w:t xml:space="preserve">1 </w:t>
      </w:r>
      <w:r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49165D" w:rsidRPr="00346453" w:rsidRDefault="0049165D" w:rsidP="0049165D">
      <w:pPr>
        <w:tabs>
          <w:tab w:val="left" w:pos="851"/>
        </w:tabs>
        <w:autoSpaceDN w:val="0"/>
        <w:ind w:left="567"/>
        <w:contextualSpacing/>
        <w:jc w:val="both"/>
        <w:rPr>
          <w:rFonts w:eastAsia="Consolas"/>
          <w:lang w:eastAsia="en-US"/>
        </w:rPr>
      </w:pP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346453">
        <w:rPr>
          <w:rFonts w:eastAsia="Consolas"/>
          <w:lang w:eastAsia="en-US"/>
        </w:rPr>
        <w:t>валидированные</w:t>
      </w:r>
      <w:proofErr w:type="spellEnd"/>
      <w:r w:rsidRPr="00346453">
        <w:rPr>
          <w:rFonts w:eastAsia="Consolas"/>
          <w:lang w:eastAsia="en-US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респираторного микоплазмоза с учетом основных положений рекомендаций и стандартов Всемирной организации здоровья животных (ВОЗЖ).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Целесообразность разработки стандарта обусловлена: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- стандартизацией методов лабораторной диагностики во всех лабораториях;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- снижением риска заноса инфекционных заболеваний на территории РК при импорте животноводческой продукции;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b/>
          <w:bCs/>
          <w:lang w:eastAsia="en-US"/>
        </w:rPr>
        <w:t>- </w:t>
      </w:r>
      <w:r w:rsidRPr="00346453">
        <w:rPr>
          <w:rFonts w:eastAsia="Consolas"/>
          <w:lang w:eastAsia="en-US"/>
        </w:rPr>
        <w:t>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49165D" w:rsidRPr="00346453" w:rsidRDefault="0049165D" w:rsidP="0049165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:rsidR="0049165D" w:rsidRPr="00346453" w:rsidRDefault="0049165D" w:rsidP="0049165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49165D" w:rsidRPr="00346453" w:rsidRDefault="00AE4F3F" w:rsidP="0049165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AE4F3F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49165D" w:rsidRPr="00346453" w:rsidRDefault="0049165D" w:rsidP="0049165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b/>
          <w:lang w:eastAsia="en-US"/>
        </w:rPr>
        <w:lastRenderedPageBreak/>
        <w:t>3 Характеристика объекта стандартизации</w:t>
      </w:r>
    </w:p>
    <w:p w:rsidR="007F1965" w:rsidRPr="00346453" w:rsidRDefault="007F1965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bookmarkStart w:id="0" w:name="_GoBack"/>
      <w:bookmarkEnd w:id="0"/>
      <w:r w:rsidRPr="00346453">
        <w:rPr>
          <w:rFonts w:eastAsia="Consolas"/>
          <w:lang w:eastAsia="en-US"/>
        </w:rPr>
        <w:t>Настоящий стандарт будет устанавливать методы лабораторной диагностики респираторного микоплазмоза.</w:t>
      </w: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49165D" w:rsidRPr="00346453" w:rsidRDefault="00843983" w:rsidP="00843983">
      <w:pPr>
        <w:ind w:firstLine="567"/>
        <w:jc w:val="both"/>
        <w:rPr>
          <w:rFonts w:eastAsia="Arial"/>
          <w:spacing w:val="4"/>
        </w:rPr>
      </w:pPr>
      <w:r w:rsidRPr="00346453">
        <w:rPr>
          <w:rFonts w:eastAsia="Arial"/>
          <w:spacing w:val="4"/>
        </w:rPr>
        <w:t>Отсутствуют.</w:t>
      </w:r>
    </w:p>
    <w:p w:rsidR="0049165D" w:rsidRPr="00346453" w:rsidRDefault="0049165D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49165D" w:rsidRPr="00346453" w:rsidRDefault="0049165D" w:rsidP="0049165D">
      <w:pPr>
        <w:tabs>
          <w:tab w:val="left" w:pos="426"/>
          <w:tab w:val="left" w:pos="851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49165D" w:rsidRPr="00346453" w:rsidRDefault="0049165D" w:rsidP="0049165D">
      <w:pPr>
        <w:tabs>
          <w:tab w:val="left" w:pos="426"/>
          <w:tab w:val="left" w:pos="851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</w:p>
    <w:p w:rsidR="0049165D" w:rsidRPr="00346453" w:rsidRDefault="00843983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lang w:val="kk-KZ"/>
        </w:rPr>
      </w:pPr>
      <w:r w:rsidRPr="00346453">
        <w:rPr>
          <w:lang w:val="kk-KZ"/>
        </w:rPr>
        <w:t>Заинтересованными в разработке стандарта являются – испытательные центры (ИЦ), лаборатории (ИЛ), аккредитованные по ГОСТ ISO/IEC 17025-2019, лаборатории по диагностике, научно-исследовательские учреждения.</w:t>
      </w:r>
    </w:p>
    <w:p w:rsidR="00843983" w:rsidRPr="00346453" w:rsidRDefault="00843983" w:rsidP="007F1965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346453">
        <w:rPr>
          <w:rFonts w:eastAsia="Consolas"/>
          <w:b/>
          <w:lang w:eastAsia="en-US"/>
        </w:rPr>
        <w:t>6 Сведения о рассылке проекта документа по стандартизации на согласование</w:t>
      </w: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843983" w:rsidRPr="00843983" w:rsidRDefault="00843983" w:rsidP="00843983">
      <w:pPr>
        <w:suppressAutoHyphens/>
        <w:ind w:firstLine="567"/>
        <w:jc w:val="both"/>
        <w:rPr>
          <w:color w:val="000000"/>
        </w:rPr>
      </w:pPr>
      <w:r w:rsidRPr="00843983">
        <w:rPr>
          <w:color w:val="000000"/>
        </w:rPr>
        <w:t xml:space="preserve">Проект стандарта был разослан на согласование в государственные учреждения, </w:t>
      </w:r>
      <w:r w:rsidRPr="00843983">
        <w:rPr>
          <w:rFonts w:eastAsia="Arial"/>
          <w:color w:val="000000"/>
          <w:spacing w:val="4"/>
        </w:rPr>
        <w:t>испытательные центры (ИЦ), лаборатории (ИЛ), аккредитованные по ГОСТ ISO/IEC 17025-2019, лаборатории по диагностике, научно-исследовательские учреждения</w:t>
      </w:r>
      <w:r w:rsidRPr="00843983">
        <w:rPr>
          <w:rFonts w:eastAsia="Calibri"/>
        </w:rPr>
        <w:t>, НПП «</w:t>
      </w:r>
      <w:proofErr w:type="spellStart"/>
      <w:r w:rsidRPr="00843983">
        <w:rPr>
          <w:rFonts w:eastAsia="Calibri"/>
        </w:rPr>
        <w:t>Атамекен</w:t>
      </w:r>
      <w:proofErr w:type="spellEnd"/>
      <w:r w:rsidRPr="00843983">
        <w:rPr>
          <w:rFonts w:eastAsia="Calibri"/>
        </w:rPr>
        <w:t>», заинтересованные организации</w:t>
      </w:r>
      <w:r w:rsidRPr="00843983">
        <w:rPr>
          <w:color w:val="000000"/>
        </w:rPr>
        <w:t xml:space="preserve"> и др.</w:t>
      </w:r>
    </w:p>
    <w:p w:rsidR="00843983" w:rsidRPr="00843983" w:rsidRDefault="00843983" w:rsidP="00843983">
      <w:pPr>
        <w:suppressAutoHyphens/>
        <w:ind w:firstLine="567"/>
        <w:jc w:val="both"/>
        <w:rPr>
          <w:color w:val="000000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4E6B34" w:rsidRPr="00346453" w:rsidRDefault="00346453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>В качестве основной нормативной базы (первоисточника) предлагается использовать рекомендации Всемирной организации здравоохранения животных Международного эпизоотического бюро (МЭБ) «Руководство по диагностическим тестам и вакцинам для наземных животных»,</w:t>
      </w:r>
      <w:r w:rsidR="004E6B34" w:rsidRPr="00346453">
        <w:rPr>
          <w:rFonts w:eastAsia="Consolas"/>
          <w:lang w:eastAsia="en-US"/>
        </w:rPr>
        <w:t xml:space="preserve"> </w:t>
      </w:r>
      <w:r w:rsidR="004E6B34" w:rsidRPr="00346453">
        <w:rPr>
          <w:rFonts w:eastAsia="Consolas"/>
          <w:lang w:val="en-US" w:eastAsia="en-US"/>
        </w:rPr>
        <w:t>chapter</w:t>
      </w:r>
      <w:r w:rsidR="004E6B34" w:rsidRPr="00346453">
        <w:rPr>
          <w:rFonts w:eastAsia="Consolas"/>
          <w:lang w:eastAsia="en-US"/>
        </w:rPr>
        <w:t xml:space="preserve"> 3.3.5.</w:t>
      </w:r>
    </w:p>
    <w:p w:rsidR="004E6B34" w:rsidRPr="00346453" w:rsidRDefault="004E6B34" w:rsidP="00346453">
      <w:pPr>
        <w:tabs>
          <w:tab w:val="left" w:pos="426"/>
          <w:tab w:val="left" w:pos="993"/>
        </w:tabs>
        <w:autoSpaceDN w:val="0"/>
        <w:contextualSpacing/>
        <w:jc w:val="both"/>
        <w:rPr>
          <w:rFonts w:eastAsia="Consolas"/>
          <w:lang w:val="kk-KZ" w:eastAsia="en-US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346453">
        <w:rPr>
          <w:rFonts w:eastAsia="Consolas"/>
          <w:b/>
          <w:lang w:eastAsia="en-US"/>
        </w:rPr>
        <w:t>8 Данные о разработчике и соисполнителях (контактные данные), сроках разработки документа по стандартизации</w:t>
      </w: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346453">
        <w:rPr>
          <w:rFonts w:eastAsia="Consolas"/>
          <w:lang w:eastAsia="en-US"/>
        </w:rPr>
        <w:t>РГП «Казахстанский институт стандартизации и метрологии»</w:t>
      </w:r>
    </w:p>
    <w:p w:rsidR="00346453" w:rsidRDefault="00346453" w:rsidP="0034645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 xml:space="preserve">Адрес: </w:t>
      </w:r>
      <w:proofErr w:type="spellStart"/>
      <w:r w:rsidRPr="00346453">
        <w:rPr>
          <w:rFonts w:eastAsia="Consolas"/>
          <w:lang w:eastAsia="en-US"/>
        </w:rPr>
        <w:t>г.Астана</w:t>
      </w:r>
      <w:proofErr w:type="spellEnd"/>
      <w:r w:rsidRPr="00346453">
        <w:rPr>
          <w:rFonts w:eastAsia="Consolas"/>
          <w:lang w:eastAsia="en-US"/>
        </w:rPr>
        <w:t xml:space="preserve">, Левый берег, </w:t>
      </w:r>
      <w:proofErr w:type="spellStart"/>
      <w:r w:rsidRPr="00346453">
        <w:rPr>
          <w:rFonts w:eastAsia="Consolas"/>
          <w:lang w:eastAsia="en-US"/>
        </w:rPr>
        <w:t>пр.Мәңгілік</w:t>
      </w:r>
      <w:proofErr w:type="spellEnd"/>
      <w:r w:rsidRPr="00346453">
        <w:rPr>
          <w:rFonts w:eastAsia="Consolas"/>
          <w:lang w:eastAsia="en-US"/>
        </w:rPr>
        <w:t xml:space="preserve"> Ел, 11</w:t>
      </w:r>
      <w:r w:rsidR="004E6B34" w:rsidRPr="00346453">
        <w:rPr>
          <w:rFonts w:eastAsia="Consolas"/>
          <w:lang w:eastAsia="en-US"/>
        </w:rPr>
        <w:t xml:space="preserve"> здание «Э</w:t>
      </w:r>
      <w:r>
        <w:rPr>
          <w:rFonts w:eastAsia="Consolas"/>
          <w:lang w:eastAsia="en-US"/>
        </w:rPr>
        <w:t>талонный центр»</w:t>
      </w:r>
    </w:p>
    <w:p w:rsidR="00346453" w:rsidRDefault="004E6B34" w:rsidP="0034645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 xml:space="preserve">тел. </w:t>
      </w:r>
      <w:r w:rsidR="00346453">
        <w:rPr>
          <w:rFonts w:eastAsia="Consolas"/>
          <w:lang w:eastAsia="en-US"/>
        </w:rPr>
        <w:t>+7 (7172) 98-06-36</w:t>
      </w:r>
    </w:p>
    <w:p w:rsidR="004E6B34" w:rsidRPr="00AE4F3F" w:rsidRDefault="004E6B34" w:rsidP="0034645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proofErr w:type="gramStart"/>
      <w:r w:rsidRPr="00346453">
        <w:rPr>
          <w:rFonts w:eastAsia="Consolas"/>
          <w:lang w:eastAsia="en-US"/>
        </w:rPr>
        <w:t>е</w:t>
      </w:r>
      <w:proofErr w:type="gramEnd"/>
      <w:r w:rsidRPr="00AE4F3F">
        <w:rPr>
          <w:rFonts w:eastAsia="Consolas"/>
          <w:lang w:eastAsia="en-US"/>
        </w:rPr>
        <w:t>-</w:t>
      </w:r>
      <w:r w:rsidRPr="00346453">
        <w:rPr>
          <w:rFonts w:eastAsia="Consolas"/>
          <w:lang w:val="en-US" w:eastAsia="en-US"/>
        </w:rPr>
        <w:t>mail</w:t>
      </w:r>
      <w:r w:rsidRPr="00AE4F3F">
        <w:rPr>
          <w:rFonts w:eastAsia="Consolas"/>
          <w:lang w:eastAsia="en-US"/>
        </w:rPr>
        <w:t xml:space="preserve">: </w:t>
      </w:r>
      <w:hyperlink r:id="rId6" w:history="1">
        <w:r w:rsidRPr="00346453">
          <w:rPr>
            <w:rStyle w:val="a3"/>
            <w:rFonts w:eastAsia="Consolas"/>
            <w:lang w:val="en-US" w:eastAsia="en-US"/>
          </w:rPr>
          <w:t>a</w:t>
        </w:r>
        <w:r w:rsidRPr="00AE4F3F">
          <w:rPr>
            <w:rStyle w:val="a3"/>
            <w:rFonts w:eastAsia="Consolas"/>
            <w:lang w:eastAsia="en-US"/>
          </w:rPr>
          <w:t>.</w:t>
        </w:r>
        <w:r w:rsidRPr="00346453">
          <w:rPr>
            <w:rStyle w:val="a3"/>
            <w:rFonts w:eastAsia="Consolas"/>
            <w:lang w:val="en-US" w:eastAsia="en-US"/>
          </w:rPr>
          <w:t>berik</w:t>
        </w:r>
        <w:r w:rsidRPr="00AE4F3F">
          <w:rPr>
            <w:rStyle w:val="a3"/>
            <w:rFonts w:eastAsia="Consolas"/>
            <w:lang w:eastAsia="en-US"/>
          </w:rPr>
          <w:t>@</w:t>
        </w:r>
        <w:r w:rsidRPr="00346453">
          <w:rPr>
            <w:rStyle w:val="a3"/>
            <w:rFonts w:eastAsia="Consolas"/>
            <w:lang w:val="en-US" w:eastAsia="en-US"/>
          </w:rPr>
          <w:t>ksm</w:t>
        </w:r>
        <w:r w:rsidRPr="00AE4F3F">
          <w:rPr>
            <w:rStyle w:val="a3"/>
            <w:rFonts w:eastAsia="Consolas"/>
            <w:lang w:eastAsia="en-US"/>
          </w:rPr>
          <w:t>.</w:t>
        </w:r>
        <w:proofErr w:type="spellStart"/>
        <w:r w:rsidRPr="00346453">
          <w:rPr>
            <w:rStyle w:val="a3"/>
            <w:rFonts w:eastAsia="Consolas"/>
            <w:lang w:val="en-US" w:eastAsia="en-US"/>
          </w:rPr>
          <w:t>kz</w:t>
        </w:r>
        <w:proofErr w:type="spellEnd"/>
      </w:hyperlink>
      <w:r w:rsidRPr="00AE4F3F">
        <w:rPr>
          <w:rFonts w:eastAsia="Consolas"/>
          <w:lang w:eastAsia="en-US"/>
        </w:rPr>
        <w:t>.</w:t>
      </w:r>
    </w:p>
    <w:p w:rsidR="004E6B34" w:rsidRPr="00AE4F3F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 xml:space="preserve">Заместитель </w:t>
      </w:r>
    </w:p>
    <w:p w:rsidR="004E6B34" w:rsidRPr="00346453" w:rsidRDefault="004E6B34" w:rsidP="004E6B34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b/>
          <w:lang w:eastAsia="en-US"/>
        </w:rPr>
        <w:t>Генерального директора</w:t>
      </w:r>
      <w:r w:rsidRPr="00346453">
        <w:rPr>
          <w:rFonts w:eastAsia="Consolas"/>
          <w:b/>
          <w:lang w:eastAsia="en-US"/>
        </w:rPr>
        <w:tab/>
      </w:r>
      <w:r w:rsidRPr="00346453">
        <w:rPr>
          <w:rFonts w:eastAsia="Consolas"/>
          <w:b/>
          <w:lang w:eastAsia="en-US"/>
        </w:rPr>
        <w:tab/>
      </w:r>
      <w:r w:rsidRPr="00346453">
        <w:rPr>
          <w:rFonts w:eastAsia="Consolas"/>
          <w:b/>
          <w:lang w:eastAsia="en-US"/>
        </w:rPr>
        <w:tab/>
        <w:t xml:space="preserve">                        </w:t>
      </w:r>
      <w:r w:rsidRPr="00346453">
        <w:rPr>
          <w:rFonts w:eastAsia="Consolas"/>
          <w:b/>
          <w:lang w:val="kk-KZ" w:eastAsia="en-US"/>
        </w:rPr>
        <w:t>Е</w:t>
      </w:r>
      <w:r w:rsidRPr="00346453">
        <w:rPr>
          <w:rFonts w:eastAsia="Consolas"/>
          <w:b/>
          <w:lang w:eastAsia="en-US"/>
        </w:rPr>
        <w:t xml:space="preserve">. </w:t>
      </w:r>
      <w:r w:rsidRPr="00346453">
        <w:rPr>
          <w:rFonts w:eastAsia="Consolas"/>
          <w:b/>
          <w:lang w:val="kk-KZ" w:eastAsia="en-US"/>
        </w:rPr>
        <w:t>Амирханова</w:t>
      </w:r>
    </w:p>
    <w:p w:rsidR="007F1965" w:rsidRPr="00346453" w:rsidRDefault="007F1965" w:rsidP="007F1965">
      <w:pPr>
        <w:ind w:firstLine="567"/>
        <w:rPr>
          <w:b/>
        </w:rPr>
      </w:pPr>
    </w:p>
    <w:p w:rsidR="007F1965" w:rsidRDefault="007F1965" w:rsidP="007F1965"/>
    <w:p w:rsidR="007F1965" w:rsidRDefault="007F1965"/>
    <w:sectPr w:rsidR="007F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3C2"/>
    <w:multiLevelType w:val="hybridMultilevel"/>
    <w:tmpl w:val="AE0C8A38"/>
    <w:lvl w:ilvl="0" w:tplc="FFFFFFFF">
      <w:start w:val="1"/>
      <w:numFmt w:val="decimal"/>
      <w:lvlText w:val="%1)"/>
      <w:lvlJc w:val="left"/>
      <w:pPr>
        <w:ind w:left="4897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65"/>
    <w:rsid w:val="00346453"/>
    <w:rsid w:val="0049165D"/>
    <w:rsid w:val="004E6B34"/>
    <w:rsid w:val="007951E5"/>
    <w:rsid w:val="007F1965"/>
    <w:rsid w:val="00843983"/>
    <w:rsid w:val="00A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B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B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berik@ksm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Абдим</cp:lastModifiedBy>
  <cp:revision>4</cp:revision>
  <dcterms:created xsi:type="dcterms:W3CDTF">2023-03-17T08:26:00Z</dcterms:created>
  <dcterms:modified xsi:type="dcterms:W3CDTF">2023-06-20T15:28:00Z</dcterms:modified>
</cp:coreProperties>
</file>